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29483" w14:textId="7D2A4B8A" w:rsidR="00AD041B" w:rsidRPr="00DB6635" w:rsidRDefault="000168CC" w:rsidP="00DB6635">
      <w:pPr>
        <w:tabs>
          <w:tab w:val="center" w:pos="7088"/>
        </w:tabs>
        <w:spacing w:after="120" w:line="36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 w:themeColor="text1"/>
          <w:sz w:val="32"/>
          <w:szCs w:val="32"/>
        </w:rPr>
        <w:t>Č</w:t>
      </w:r>
      <w:r w:rsidR="00E921EF">
        <w:rPr>
          <w:rFonts w:ascii="Segoe UI" w:hAnsi="Segoe UI" w:cs="Segoe UI"/>
          <w:b/>
          <w:color w:val="000000" w:themeColor="text1"/>
          <w:sz w:val="32"/>
          <w:szCs w:val="32"/>
        </w:rPr>
        <w:t>asov</w:t>
      </w:r>
      <w:r>
        <w:rPr>
          <w:rFonts w:ascii="Segoe UI" w:hAnsi="Segoe UI" w:cs="Segoe UI"/>
          <w:b/>
          <w:color w:val="000000" w:themeColor="text1"/>
          <w:sz w:val="32"/>
          <w:szCs w:val="32"/>
        </w:rPr>
        <w:t>ý plán</w:t>
      </w:r>
      <w:r w:rsidR="003616F6">
        <w:rPr>
          <w:rFonts w:ascii="Segoe UI" w:hAnsi="Segoe UI" w:cs="Segoe UI"/>
          <w:b/>
          <w:color w:val="000000" w:themeColor="text1"/>
          <w:sz w:val="32"/>
          <w:szCs w:val="32"/>
        </w:rPr>
        <w:t xml:space="preserve"> </w:t>
      </w:r>
      <w:r w:rsidR="00B57252">
        <w:rPr>
          <w:rFonts w:ascii="Segoe UI" w:hAnsi="Segoe UI" w:cs="Segoe UI"/>
          <w:b/>
          <w:color w:val="000000" w:themeColor="text1"/>
          <w:sz w:val="32"/>
          <w:szCs w:val="32"/>
        </w:rPr>
        <w:t xml:space="preserve">provádění opatření ke zlepšování kvality ovzduší </w:t>
      </w:r>
      <w:r w:rsidR="00DD0F13">
        <w:rPr>
          <w:rFonts w:ascii="Segoe UI" w:hAnsi="Segoe UI" w:cs="Segoe UI"/>
          <w:b/>
          <w:color w:val="000000" w:themeColor="text1"/>
          <w:sz w:val="32"/>
          <w:szCs w:val="32"/>
        </w:rPr>
        <w:t xml:space="preserve">v obci </w:t>
      </w:r>
      <w:r w:rsidR="00DB6635">
        <w:rPr>
          <w:rFonts w:ascii="Segoe UI" w:hAnsi="Segoe UI" w:cs="Segoe UI"/>
          <w:b/>
          <w:color w:val="000000" w:themeColor="text1"/>
          <w:sz w:val="32"/>
          <w:szCs w:val="32"/>
        </w:rPr>
        <w:t>Hrdlořezy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277"/>
        <w:gridCol w:w="991"/>
        <w:gridCol w:w="1840"/>
        <w:gridCol w:w="3392"/>
        <w:gridCol w:w="1714"/>
        <w:gridCol w:w="2693"/>
        <w:gridCol w:w="1927"/>
      </w:tblGrid>
      <w:tr w:rsidR="00AD041B" w14:paraId="77C9E93F" w14:textId="77777777" w:rsidTr="000F1DFA">
        <w:trPr>
          <w:trHeight w:val="598"/>
        </w:trPr>
        <w:tc>
          <w:tcPr>
            <w:tcW w:w="505" w:type="pct"/>
            <w:vMerge w:val="restart"/>
            <w:shd w:val="clear" w:color="auto" w:fill="D6E3BC"/>
            <w:vAlign w:val="center"/>
          </w:tcPr>
          <w:p w14:paraId="45E8371D" w14:textId="77777777" w:rsidR="00AD041B" w:rsidRPr="007F1E45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1E4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Kód opatření dle PZKO</w:t>
            </w:r>
            <w:r w:rsidRPr="007F1E45">
              <w:rPr>
                <w:rStyle w:val="Znakapoznpodarou"/>
                <w:rFonts w:ascii="Arial" w:hAnsi="Arial" w:cs="Arial"/>
                <w:b/>
                <w:color w:val="000000" w:themeColor="text1"/>
                <w:sz w:val="18"/>
                <w:szCs w:val="18"/>
              </w:rPr>
              <w:footnoteReference w:id="1"/>
            </w:r>
          </w:p>
        </w:tc>
        <w:tc>
          <w:tcPr>
            <w:tcW w:w="415" w:type="pct"/>
            <w:vMerge w:val="restart"/>
            <w:shd w:val="clear" w:color="auto" w:fill="D6E3BC"/>
            <w:vAlign w:val="center"/>
          </w:tcPr>
          <w:p w14:paraId="78971EFC" w14:textId="77777777" w:rsidR="00AD041B" w:rsidRPr="007F1E45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1E4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Název opatření dle PZKO</w:t>
            </w:r>
          </w:p>
        </w:tc>
        <w:tc>
          <w:tcPr>
            <w:tcW w:w="322" w:type="pct"/>
            <w:vMerge w:val="restart"/>
            <w:shd w:val="clear" w:color="auto" w:fill="D6E3BC"/>
            <w:vAlign w:val="center"/>
          </w:tcPr>
          <w:p w14:paraId="588CA660" w14:textId="77777777" w:rsidR="00AD041B" w:rsidRPr="007F1E45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1E4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Gesce dle PZKO</w:t>
            </w:r>
          </w:p>
        </w:tc>
        <w:tc>
          <w:tcPr>
            <w:tcW w:w="2257" w:type="pct"/>
            <w:gridSpan w:val="3"/>
            <w:shd w:val="clear" w:color="auto" w:fill="D6E3BC"/>
            <w:vAlign w:val="center"/>
          </w:tcPr>
          <w:p w14:paraId="26D7A265" w14:textId="77777777" w:rsidR="00AD041B" w:rsidRPr="007F1E45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1E4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Způsob naplnění opatření</w:t>
            </w:r>
          </w:p>
        </w:tc>
        <w:tc>
          <w:tcPr>
            <w:tcW w:w="875" w:type="pct"/>
            <w:vMerge w:val="restart"/>
            <w:shd w:val="clear" w:color="auto" w:fill="D6E3BC"/>
            <w:vAlign w:val="center"/>
          </w:tcPr>
          <w:p w14:paraId="397DB749" w14:textId="77777777" w:rsidR="00AD041B" w:rsidRPr="007F1E45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1E4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Náklady, zdroje financování</w:t>
            </w:r>
          </w:p>
        </w:tc>
        <w:tc>
          <w:tcPr>
            <w:tcW w:w="626" w:type="pct"/>
            <w:vMerge w:val="restart"/>
            <w:shd w:val="clear" w:color="auto" w:fill="D6E3BC"/>
            <w:vAlign w:val="center"/>
          </w:tcPr>
          <w:p w14:paraId="26ED4702" w14:textId="77777777" w:rsidR="00AD041B" w:rsidRPr="007F1E45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1E4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Termín splnění</w:t>
            </w:r>
          </w:p>
        </w:tc>
      </w:tr>
      <w:tr w:rsidR="000F1DFA" w14:paraId="28E464A2" w14:textId="77777777" w:rsidTr="000F1DFA">
        <w:trPr>
          <w:trHeight w:val="597"/>
        </w:trPr>
        <w:tc>
          <w:tcPr>
            <w:tcW w:w="505" w:type="pct"/>
            <w:vMerge/>
            <w:shd w:val="clear" w:color="auto" w:fill="auto"/>
          </w:tcPr>
          <w:p w14:paraId="180607B5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D6E3BC"/>
          </w:tcPr>
          <w:p w14:paraId="3A625AEF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D6E3BC"/>
          </w:tcPr>
          <w:p w14:paraId="6A4754CB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D6E3BC"/>
            <w:vAlign w:val="center"/>
          </w:tcPr>
          <w:p w14:paraId="4D8CE502" w14:textId="77777777" w:rsidR="00AD041B" w:rsidRPr="00D50B33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0B3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Aktivita</w:t>
            </w:r>
          </w:p>
        </w:tc>
        <w:tc>
          <w:tcPr>
            <w:tcW w:w="1102" w:type="pct"/>
            <w:shd w:val="clear" w:color="auto" w:fill="D6E3BC"/>
            <w:vAlign w:val="center"/>
          </w:tcPr>
          <w:p w14:paraId="313A61D5" w14:textId="77777777" w:rsidR="00AD041B" w:rsidRPr="00D50B33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0B3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Dílčí kroky</w:t>
            </w:r>
          </w:p>
        </w:tc>
        <w:tc>
          <w:tcPr>
            <w:tcW w:w="557" w:type="pct"/>
            <w:shd w:val="clear" w:color="auto" w:fill="D6E3BC"/>
            <w:vAlign w:val="center"/>
          </w:tcPr>
          <w:p w14:paraId="27C7F5A2" w14:textId="77777777" w:rsidR="00AD041B" w:rsidRPr="00D50B33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0B3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Interní gesce</w:t>
            </w:r>
            <w:r w:rsidRPr="00D50B33">
              <w:rPr>
                <w:rStyle w:val="Znakapoznpodarou"/>
                <w:rFonts w:ascii="Arial" w:hAnsi="Arial" w:cs="Arial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875" w:type="pct"/>
            <w:vMerge/>
            <w:shd w:val="clear" w:color="auto" w:fill="auto"/>
          </w:tcPr>
          <w:p w14:paraId="3D2705BE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14:paraId="1D142537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</w:tr>
      <w:tr w:rsidR="002D46D3" w14:paraId="724CF079" w14:textId="77777777" w:rsidTr="000F1DFA">
        <w:tc>
          <w:tcPr>
            <w:tcW w:w="505" w:type="pct"/>
            <w:vMerge w:val="restart"/>
            <w:shd w:val="clear" w:color="auto" w:fill="auto"/>
          </w:tcPr>
          <w:p w14:paraId="69082AC2" w14:textId="26B8E855" w:rsidR="002D46D3" w:rsidRPr="007F1E45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7F1E4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PZKO</w:t>
            </w:r>
            <w:r w:rsidR="006D33E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_2020_1</w:t>
            </w:r>
            <w:r w:rsidR="007F1E45" w:rsidRPr="007F1E4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795D4251" w14:textId="15B0BF3E" w:rsidR="002D46D3" w:rsidRPr="007F1E45" w:rsidRDefault="002D46D3" w:rsidP="007A7851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67583F86" w14:textId="4039F51E" w:rsidR="002D46D3" w:rsidRPr="007F1E45" w:rsidRDefault="002D46D3" w:rsidP="007A7851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shd w:val="clear" w:color="auto" w:fill="auto"/>
          </w:tcPr>
          <w:p w14:paraId="3F89E9DF" w14:textId="0F7CDD0A" w:rsidR="002D46D3" w:rsidRPr="007F1E45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7F1E45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Účinná kontrola plnění požadavků kladených na provozovatele spalovacích zdrojů zákonem o ochraně ovzduší</w:t>
            </w:r>
          </w:p>
        </w:tc>
        <w:tc>
          <w:tcPr>
            <w:tcW w:w="322" w:type="pct"/>
            <w:vMerge w:val="restart"/>
            <w:shd w:val="clear" w:color="auto" w:fill="auto"/>
          </w:tcPr>
          <w:p w14:paraId="63553522" w14:textId="0DB2DC4F" w:rsidR="002D46D3" w:rsidRPr="007F1E45" w:rsidRDefault="00460530" w:rsidP="00246AE3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F1E4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O</w:t>
            </w:r>
            <w:r w:rsidR="00BD39B3" w:rsidRPr="007F1E4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bec</w:t>
            </w:r>
            <w:r w:rsidRPr="007F1E4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D50B33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Hrdlořezy</w:t>
            </w:r>
          </w:p>
          <w:p w14:paraId="28DDE2F6" w14:textId="21E304EB" w:rsidR="00460530" w:rsidRPr="007F1E45" w:rsidRDefault="00460530" w:rsidP="00246AE3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98" w:type="pct"/>
            <w:vMerge w:val="restart"/>
            <w:shd w:val="clear" w:color="auto" w:fill="auto"/>
          </w:tcPr>
          <w:p w14:paraId="6358ADC3" w14:textId="739111C4" w:rsidR="002D46D3" w:rsidRPr="007F1E45" w:rsidRDefault="002D46D3" w:rsidP="00460530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7F1E45">
              <w:rPr>
                <w:rFonts w:ascii="Arial" w:hAnsi="Arial" w:cs="Arial"/>
                <w:b/>
                <w:iCs/>
                <w:sz w:val="18"/>
                <w:szCs w:val="18"/>
                <w:lang w:eastAsia="cs-CZ"/>
              </w:rPr>
              <w:t xml:space="preserve">Ověření provedení a výsledků kontroly technického stavu a provozu spalovacích stacionárních zdrojů na pevná paliva dle § 17 odst. 1 písm. h) zákona o ochraně ovzduší </w:t>
            </w:r>
          </w:p>
        </w:tc>
        <w:tc>
          <w:tcPr>
            <w:tcW w:w="1102" w:type="pct"/>
            <w:shd w:val="clear" w:color="auto" w:fill="auto"/>
          </w:tcPr>
          <w:p w14:paraId="39116376" w14:textId="63796A14" w:rsidR="002D46D3" w:rsidRPr="007F1E45" w:rsidRDefault="002D46D3" w:rsidP="00085DD5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F1E4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Mapování zdrojů na pevná paliva na území </w:t>
            </w:r>
            <w:r w:rsidR="0098795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obce Hrdlořezy</w:t>
            </w:r>
          </w:p>
          <w:p w14:paraId="19E6BA72" w14:textId="43E75F9A" w:rsidR="002D46D3" w:rsidRDefault="009B7271" w:rsidP="006B0E7B">
            <w:pPr>
              <w:pStyle w:val="Odstavecseseznamem"/>
              <w:numPr>
                <w:ilvl w:val="0"/>
                <w:numId w:val="2"/>
              </w:num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F1E4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S</w:t>
            </w:r>
            <w:r w:rsidR="002D46D3" w:rsidRPr="007F1E4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polupráce</w:t>
            </w:r>
            <w:r w:rsidRPr="007F1E4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s ORP</w:t>
            </w:r>
            <w:r w:rsidR="002D46D3" w:rsidRPr="007F1E4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3424F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Mladá Boleslav </w:t>
            </w:r>
            <w:r w:rsidR="002D46D3" w:rsidRPr="007F1E4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při mapování zdrojů na pevná paliva (před začátkem první topné sezóny nebo v jejím průběhu)</w:t>
            </w:r>
          </w:p>
          <w:p w14:paraId="76CFADA8" w14:textId="31E1438D" w:rsidR="00C224C7" w:rsidRPr="007F1E45" w:rsidRDefault="00C224C7" w:rsidP="006B0E7B">
            <w:pPr>
              <w:pStyle w:val="Odstavecseseznamem"/>
              <w:numPr>
                <w:ilvl w:val="0"/>
                <w:numId w:val="2"/>
              </w:num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Předávání evidovaných stížností na obtěžování kouřem a dalších podnětů ORP</w:t>
            </w:r>
            <w:r w:rsidR="0083650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Mladá Boleslav</w:t>
            </w:r>
          </w:p>
          <w:p w14:paraId="5C0F0D18" w14:textId="549CE324" w:rsidR="002D46D3" w:rsidRPr="007F1E45" w:rsidRDefault="002D46D3" w:rsidP="006B0E7B">
            <w:pPr>
              <w:pStyle w:val="Odstavecseseznamem"/>
              <w:numPr>
                <w:ilvl w:val="0"/>
                <w:numId w:val="2"/>
              </w:num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F1E4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Vlastní místní šetření </w:t>
            </w:r>
            <w:r w:rsidR="002A26F8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ve spolupráci s</w:t>
            </w:r>
            <w:r w:rsidR="0062533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 </w:t>
            </w:r>
            <w:r w:rsidR="002A26F8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ORP</w:t>
            </w:r>
            <w:r w:rsidR="0062533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Mladá Boleslav</w:t>
            </w:r>
            <w:r w:rsidRPr="007F1E4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– mapování zdrojů na pevná paliva</w:t>
            </w:r>
          </w:p>
        </w:tc>
        <w:tc>
          <w:tcPr>
            <w:tcW w:w="557" w:type="pct"/>
            <w:shd w:val="clear" w:color="auto" w:fill="auto"/>
          </w:tcPr>
          <w:p w14:paraId="3DB7834F" w14:textId="2108E2E7" w:rsidR="002D46D3" w:rsidRPr="00F45775" w:rsidRDefault="001B75C7" w:rsidP="007A7851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Obec</w:t>
            </w:r>
            <w:r w:rsidR="00DF42E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Hrdlořezy</w:t>
            </w:r>
          </w:p>
          <w:p w14:paraId="48764A34" w14:textId="77777777" w:rsidR="002D46D3" w:rsidRPr="00D50B33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75" w:type="pct"/>
            <w:shd w:val="clear" w:color="auto" w:fill="auto"/>
          </w:tcPr>
          <w:p w14:paraId="59586CBD" w14:textId="0554B810" w:rsidR="002D46D3" w:rsidRPr="007F1E45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F1E4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osobní náklady zaměstnanců</w:t>
            </w:r>
            <w:r w:rsidR="009B7271" w:rsidRPr="007F1E4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</w:t>
            </w:r>
            <w:r w:rsidRPr="007F1E4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 </w:t>
            </w:r>
          </w:p>
          <w:p w14:paraId="7D0989B9" w14:textId="23ACE41E" w:rsidR="002D46D3" w:rsidRPr="007F1E45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F1E4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náklady na cesty</w:t>
            </w:r>
          </w:p>
        </w:tc>
        <w:tc>
          <w:tcPr>
            <w:tcW w:w="626" w:type="pct"/>
            <w:shd w:val="clear" w:color="auto" w:fill="auto"/>
          </w:tcPr>
          <w:p w14:paraId="53DE436F" w14:textId="60C4CF63" w:rsidR="002D46D3" w:rsidRPr="007F1E45" w:rsidRDefault="00FB5279" w:rsidP="00085DD5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Průběžně </w:t>
            </w:r>
            <w:r w:rsidR="00A06808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do konce roku 2023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(nejlépe na počátku topných sezón)</w:t>
            </w:r>
          </w:p>
          <w:p w14:paraId="71F5806E" w14:textId="716AD39D" w:rsidR="002D46D3" w:rsidRPr="007F1E45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2D46D3" w:rsidRPr="00E35B41" w14:paraId="18A5FD1F" w14:textId="77777777" w:rsidTr="000F1DFA">
        <w:trPr>
          <w:trHeight w:val="981"/>
        </w:trPr>
        <w:tc>
          <w:tcPr>
            <w:tcW w:w="505" w:type="pct"/>
            <w:vMerge/>
            <w:shd w:val="clear" w:color="auto" w:fill="auto"/>
          </w:tcPr>
          <w:p w14:paraId="7F2AE2A4" w14:textId="77777777" w:rsidR="002D46D3" w:rsidRPr="00E90A27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14:paraId="2B45ABAF" w14:textId="77777777" w:rsidR="002D46D3" w:rsidRPr="00E90A27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14:paraId="2AD82707" w14:textId="77777777" w:rsidR="002D46D3" w:rsidRPr="00E90A27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415DF1D6" w14:textId="77777777" w:rsidR="002D46D3" w:rsidRPr="00E90A27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14:paraId="459DE41D" w14:textId="77777777" w:rsidR="002D46D3" w:rsidRPr="00E35B41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35B4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Identifikace a řešení případů nesouladu v rámci KTSP </w:t>
            </w:r>
          </w:p>
          <w:p w14:paraId="0F10E09F" w14:textId="1819FB1E" w:rsidR="002D46D3" w:rsidRPr="0035179C" w:rsidRDefault="00C93F8D" w:rsidP="0035179C">
            <w:pPr>
              <w:pStyle w:val="Odstavecseseznamem"/>
              <w:numPr>
                <w:ilvl w:val="0"/>
                <w:numId w:val="5"/>
              </w:num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 rámci spoluprá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ce s</w:t>
            </w:r>
            <w:r w:rsidR="007F4A24">
              <w:rPr>
                <w:rFonts w:ascii="Arial" w:hAnsi="Arial" w:cs="Arial"/>
                <w:color w:val="000000"/>
                <w:sz w:val="18"/>
                <w:szCs w:val="18"/>
              </w:rPr>
              <w:t> OÚ ORP</w:t>
            </w:r>
            <w:r w:rsidR="005872FE">
              <w:rPr>
                <w:rFonts w:ascii="Arial" w:hAnsi="Arial" w:cs="Arial"/>
                <w:color w:val="000000"/>
                <w:sz w:val="18"/>
                <w:szCs w:val="18"/>
              </w:rPr>
              <w:t xml:space="preserve"> Mladá Boleslav</w:t>
            </w:r>
            <w:r w:rsidR="007F4A2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D5A53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="002D46D3" w:rsidRPr="00E35B41">
              <w:rPr>
                <w:rFonts w:ascii="Arial" w:hAnsi="Arial" w:cs="Arial"/>
                <w:color w:val="000000"/>
                <w:sz w:val="18"/>
                <w:szCs w:val="18"/>
              </w:rPr>
              <w:t>dentifikace domácností, kde doklad o provedení kontroly technického stavu a provozu kotle identifikoval rozpor se zákonem o ochraně ovzduší,</w:t>
            </w:r>
          </w:p>
          <w:p w14:paraId="4C1384B8" w14:textId="60F0C05F" w:rsidR="00486573" w:rsidRPr="00E35B41" w:rsidRDefault="00486573" w:rsidP="00486573">
            <w:pPr>
              <w:pStyle w:val="Odstavecseseznamem"/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14:paraId="205FA28D" w14:textId="7FFE1C2A" w:rsidR="002D46D3" w:rsidRPr="00E35B41" w:rsidRDefault="002649CA" w:rsidP="009F3618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Obec</w:t>
            </w:r>
            <w:r w:rsidR="00DF42E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Hrdlořezy</w:t>
            </w:r>
          </w:p>
          <w:p w14:paraId="23D768DA" w14:textId="77777777" w:rsidR="002D46D3" w:rsidRPr="00E35B41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shd w:val="clear" w:color="auto" w:fill="auto"/>
          </w:tcPr>
          <w:p w14:paraId="19DE3D27" w14:textId="4D5AB720" w:rsidR="002D46D3" w:rsidRPr="00E35B41" w:rsidRDefault="002D46D3" w:rsidP="009B7271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5B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osobní </w:t>
            </w:r>
            <w:r w:rsidR="00E05C1B" w:rsidRPr="00E35B41">
              <w:rPr>
                <w:rFonts w:ascii="Arial" w:hAnsi="Arial" w:cs="Arial"/>
                <w:color w:val="000000" w:themeColor="text1"/>
                <w:sz w:val="18"/>
                <w:szCs w:val="18"/>
              </w:rPr>
              <w:t>náklady zaměstnanců, náklady</w:t>
            </w:r>
            <w:r w:rsidR="009B7271" w:rsidRPr="00E35B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 poštovné</w:t>
            </w:r>
          </w:p>
        </w:tc>
        <w:tc>
          <w:tcPr>
            <w:tcW w:w="626" w:type="pct"/>
            <w:shd w:val="clear" w:color="auto" w:fill="auto"/>
          </w:tcPr>
          <w:p w14:paraId="7DDCBF5B" w14:textId="239E88D8" w:rsidR="009B7271" w:rsidRPr="00E35B41" w:rsidRDefault="00DD28C3" w:rsidP="009B7271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Dle potřeb a zjištění v průběhu topných sezón</w:t>
            </w:r>
          </w:p>
        </w:tc>
      </w:tr>
      <w:tr w:rsidR="004338DE" w:rsidRPr="00E35B41" w14:paraId="33F26855" w14:textId="77777777" w:rsidTr="000F1DFA">
        <w:trPr>
          <w:trHeight w:val="913"/>
        </w:trPr>
        <w:tc>
          <w:tcPr>
            <w:tcW w:w="505" w:type="pct"/>
            <w:vMerge/>
            <w:shd w:val="clear" w:color="auto" w:fill="auto"/>
          </w:tcPr>
          <w:p w14:paraId="1D55590C" w14:textId="77777777" w:rsidR="004338DE" w:rsidRPr="00E90A27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14:paraId="6E45D488" w14:textId="77777777" w:rsidR="004338DE" w:rsidRPr="00E90A27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14:paraId="07F767EF" w14:textId="77777777" w:rsidR="004338DE" w:rsidRPr="00E90A27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vMerge w:val="restart"/>
            <w:shd w:val="clear" w:color="auto" w:fill="auto"/>
          </w:tcPr>
          <w:p w14:paraId="071E207C" w14:textId="77777777" w:rsidR="00E05C1B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E90A27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Finanční podpora</w:t>
            </w:r>
          </w:p>
          <w:p w14:paraId="395AFF7C" w14:textId="5D66B12F" w:rsidR="004338DE" w:rsidRPr="00E90A27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14:paraId="22DA9693" w14:textId="77777777" w:rsidR="004338DE" w:rsidRPr="00E35B41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35B4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Analýza situace v obci </w:t>
            </w:r>
          </w:p>
          <w:p w14:paraId="730812B5" w14:textId="54402BC7" w:rsidR="004338DE" w:rsidRPr="00C56B0A" w:rsidRDefault="006B3D44" w:rsidP="00F750D6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B0A">
              <w:rPr>
                <w:rFonts w:ascii="Arial" w:hAnsi="Arial" w:cs="Arial"/>
                <w:sz w:val="18"/>
                <w:szCs w:val="18"/>
              </w:rPr>
              <w:t xml:space="preserve">Prověření možnosti poskytování finanční podpory </w:t>
            </w:r>
            <w:r w:rsidR="000A2EDF" w:rsidRPr="00C56B0A">
              <w:rPr>
                <w:rFonts w:ascii="Arial" w:hAnsi="Arial" w:cs="Arial"/>
                <w:sz w:val="18"/>
                <w:szCs w:val="18"/>
              </w:rPr>
              <w:t>obce</w:t>
            </w:r>
            <w:r w:rsidRPr="00C56B0A">
              <w:rPr>
                <w:rFonts w:ascii="Arial" w:hAnsi="Arial" w:cs="Arial"/>
                <w:sz w:val="18"/>
                <w:szCs w:val="18"/>
              </w:rPr>
              <w:t xml:space="preserve"> formou dotací či půjček ze svých finančních zdrojů na </w:t>
            </w:r>
            <w:r w:rsidRPr="00C56B0A">
              <w:rPr>
                <w:rFonts w:ascii="Arial" w:hAnsi="Arial" w:cs="Arial"/>
                <w:sz w:val="18"/>
                <w:szCs w:val="18"/>
              </w:rPr>
              <w:lastRenderedPageBreak/>
              <w:t xml:space="preserve">instalaci akumulačních nádrží nad rámec pokynů výrobce </w:t>
            </w:r>
          </w:p>
        </w:tc>
        <w:tc>
          <w:tcPr>
            <w:tcW w:w="557" w:type="pct"/>
            <w:shd w:val="clear" w:color="auto" w:fill="auto"/>
          </w:tcPr>
          <w:p w14:paraId="455BD5F6" w14:textId="037B2222" w:rsidR="004338DE" w:rsidRPr="00E35B41" w:rsidRDefault="00DF42E0" w:rsidP="009F3618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Obec Hrdlořezy</w:t>
            </w:r>
          </w:p>
          <w:p w14:paraId="20C2BBFB" w14:textId="77777777" w:rsidR="004338DE" w:rsidRPr="00E35B41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5" w:type="pct"/>
            <w:shd w:val="clear" w:color="auto" w:fill="auto"/>
          </w:tcPr>
          <w:p w14:paraId="69B23F22" w14:textId="6E52BB59" w:rsidR="004338DE" w:rsidRPr="00E35B41" w:rsidRDefault="004338DE" w:rsidP="00F750D6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B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osobní náklady zaměstnanců </w:t>
            </w:r>
          </w:p>
        </w:tc>
        <w:tc>
          <w:tcPr>
            <w:tcW w:w="626" w:type="pct"/>
            <w:shd w:val="clear" w:color="auto" w:fill="auto"/>
          </w:tcPr>
          <w:p w14:paraId="762CE8F8" w14:textId="1CAC175E" w:rsidR="004338DE" w:rsidRPr="00E35B41" w:rsidRDefault="005B30F9" w:rsidP="009F36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Splněno</w:t>
            </w:r>
          </w:p>
        </w:tc>
      </w:tr>
      <w:tr w:rsidR="004338DE" w:rsidRPr="00E35B41" w14:paraId="7EDC04FC" w14:textId="77777777" w:rsidTr="000F1DFA">
        <w:trPr>
          <w:trHeight w:val="1037"/>
        </w:trPr>
        <w:tc>
          <w:tcPr>
            <w:tcW w:w="505" w:type="pct"/>
            <w:vMerge/>
            <w:shd w:val="clear" w:color="auto" w:fill="auto"/>
          </w:tcPr>
          <w:p w14:paraId="759950A1" w14:textId="77777777" w:rsidR="004338DE" w:rsidRPr="00E90A27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14:paraId="15B722D5" w14:textId="77777777" w:rsidR="004338DE" w:rsidRPr="00E90A27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14:paraId="2DC0000D" w14:textId="77777777" w:rsidR="004338DE" w:rsidRPr="00E90A27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39CEAED1" w14:textId="77777777" w:rsidR="004338DE" w:rsidRPr="00E90A27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14:paraId="0D9933C9" w14:textId="77777777" w:rsidR="004338DE" w:rsidRDefault="004338DE" w:rsidP="0048657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35B41">
              <w:rPr>
                <w:rFonts w:ascii="Arial" w:hAnsi="Arial" w:cs="Arial"/>
                <w:b/>
                <w:color w:val="000000"/>
                <w:sz w:val="18"/>
                <w:szCs w:val="18"/>
              </w:rPr>
              <w:t>Identifikace možných finančních prostředků a informování MŽP</w:t>
            </w:r>
          </w:p>
          <w:p w14:paraId="49155554" w14:textId="1A6F3FF0" w:rsidR="006973ED" w:rsidRPr="004848A1" w:rsidRDefault="006973ED" w:rsidP="0048657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848A1">
              <w:rPr>
                <w:rFonts w:ascii="Arial" w:hAnsi="Arial" w:cs="Arial"/>
                <w:sz w:val="18"/>
                <w:szCs w:val="18"/>
              </w:rPr>
              <w:t xml:space="preserve">Informování MŽP o výsledku prověření možnosti financování </w:t>
            </w:r>
            <w:r w:rsidR="00EF36D5" w:rsidRPr="004848A1">
              <w:rPr>
                <w:rFonts w:ascii="Arial" w:hAnsi="Arial" w:cs="Arial"/>
                <w:sz w:val="18"/>
                <w:szCs w:val="18"/>
              </w:rPr>
              <w:t>obce</w:t>
            </w:r>
            <w:r w:rsidRPr="004848A1">
              <w:rPr>
                <w:rFonts w:ascii="Arial" w:hAnsi="Arial" w:cs="Arial"/>
                <w:sz w:val="18"/>
                <w:szCs w:val="18"/>
              </w:rPr>
              <w:t xml:space="preserve"> ze svých finančních prostředků na instalaci akumulačních nádrží nad rámec pokynů výrobce</w:t>
            </w:r>
          </w:p>
        </w:tc>
        <w:tc>
          <w:tcPr>
            <w:tcW w:w="557" w:type="pct"/>
            <w:shd w:val="clear" w:color="auto" w:fill="auto"/>
          </w:tcPr>
          <w:p w14:paraId="47A1EC76" w14:textId="28FC5C3D" w:rsidR="004338DE" w:rsidRPr="00E35B41" w:rsidRDefault="00DF42E0" w:rsidP="009F3618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Obec Hrdlořezy</w:t>
            </w:r>
          </w:p>
          <w:p w14:paraId="445F59EA" w14:textId="77777777" w:rsidR="004338DE" w:rsidRPr="00E35B41" w:rsidRDefault="004338DE" w:rsidP="009F36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5" w:type="pct"/>
            <w:shd w:val="clear" w:color="auto" w:fill="auto"/>
          </w:tcPr>
          <w:p w14:paraId="190942C6" w14:textId="047359D6" w:rsidR="004338DE" w:rsidRPr="00E35B41" w:rsidRDefault="004338DE" w:rsidP="00F750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B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osobní </w:t>
            </w:r>
            <w:r w:rsidR="00E05C1B" w:rsidRPr="00E35B41">
              <w:rPr>
                <w:rFonts w:ascii="Arial" w:hAnsi="Arial" w:cs="Arial"/>
                <w:color w:val="000000" w:themeColor="text1"/>
                <w:sz w:val="18"/>
                <w:szCs w:val="18"/>
              </w:rPr>
              <w:t>náklady zaměstnanců</w:t>
            </w:r>
          </w:p>
        </w:tc>
        <w:tc>
          <w:tcPr>
            <w:tcW w:w="626" w:type="pct"/>
            <w:shd w:val="clear" w:color="auto" w:fill="auto"/>
          </w:tcPr>
          <w:p w14:paraId="13535477" w14:textId="1D9D2523" w:rsidR="004338DE" w:rsidRPr="00E35B41" w:rsidRDefault="006973ED" w:rsidP="009F36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Splněno (viz dopis na MŽP ze dne 29. 3. 2022, č.j.: OP/OUH/4/2022</w:t>
            </w:r>
            <w:r w:rsidR="00D324F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4338DE" w:rsidRPr="00E35B41" w14:paraId="373B1346" w14:textId="77777777" w:rsidTr="000F1DFA">
        <w:trPr>
          <w:trHeight w:val="1122"/>
        </w:trPr>
        <w:tc>
          <w:tcPr>
            <w:tcW w:w="505" w:type="pct"/>
            <w:vMerge/>
            <w:shd w:val="clear" w:color="auto" w:fill="auto"/>
          </w:tcPr>
          <w:p w14:paraId="4F2800E2" w14:textId="77777777" w:rsidR="004338DE" w:rsidRPr="00E90A27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14:paraId="4CB6B58B" w14:textId="77777777" w:rsidR="004338DE" w:rsidRPr="00E90A27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14:paraId="185F6E5D" w14:textId="77777777" w:rsidR="004338DE" w:rsidRPr="00E90A27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2019A999" w14:textId="77777777" w:rsidR="004338DE" w:rsidRPr="00E90A27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14:paraId="5BF9CF45" w14:textId="0B6CF3CC" w:rsidR="004338DE" w:rsidRPr="00E35B41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35B41">
              <w:rPr>
                <w:rFonts w:ascii="Arial" w:hAnsi="Arial" w:cs="Arial"/>
                <w:b/>
                <w:color w:val="000000"/>
                <w:sz w:val="18"/>
                <w:szCs w:val="18"/>
              </w:rPr>
              <w:t>Asistence při podání žádosti o dotaci poskytované na vyšší úrovni (kraj, stát)</w:t>
            </w:r>
          </w:p>
          <w:p w14:paraId="4B21F68F" w14:textId="77777777" w:rsidR="004338DE" w:rsidRDefault="004338DE" w:rsidP="00EC0297">
            <w:pPr>
              <w:pStyle w:val="Odstavecseseznamem"/>
              <w:numPr>
                <w:ilvl w:val="0"/>
                <w:numId w:val="8"/>
              </w:num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B41">
              <w:rPr>
                <w:rFonts w:ascii="Arial" w:hAnsi="Arial" w:cs="Arial"/>
                <w:color w:val="000000"/>
                <w:sz w:val="18"/>
                <w:szCs w:val="18"/>
              </w:rPr>
              <w:t xml:space="preserve">Poskytování pomoci při vyplňování žádosti o poskytnutí dotace (např. z OPŽP nebo NZU) a realizaci opatření. Specifické zaměření na osoby, pro které je tento krok zásadní překážkou čerpání dotace. </w:t>
            </w:r>
          </w:p>
          <w:p w14:paraId="138C14D2" w14:textId="1585DAA7" w:rsidR="00486573" w:rsidRPr="00E35B41" w:rsidRDefault="00486573" w:rsidP="00486573">
            <w:pPr>
              <w:pStyle w:val="Odstavecseseznamem"/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14:paraId="5CF18A5D" w14:textId="5F554668" w:rsidR="004338DE" w:rsidRPr="00E35B41" w:rsidRDefault="00DF42E0" w:rsidP="00EC0297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Obec Hrdlořezy</w:t>
            </w:r>
          </w:p>
          <w:p w14:paraId="000785A6" w14:textId="77777777" w:rsidR="004338DE" w:rsidRPr="00E35B41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75" w:type="pct"/>
            <w:shd w:val="clear" w:color="auto" w:fill="auto"/>
          </w:tcPr>
          <w:p w14:paraId="3B9EDE1D" w14:textId="2B885538" w:rsidR="004338DE" w:rsidRPr="00E35B41" w:rsidRDefault="004338DE" w:rsidP="001B6DA4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35B41">
              <w:rPr>
                <w:rFonts w:ascii="Arial" w:hAnsi="Arial" w:cs="Arial"/>
                <w:color w:val="000000" w:themeColor="text1"/>
                <w:sz w:val="18"/>
                <w:szCs w:val="18"/>
              </w:rPr>
              <w:t>osobní náklady zaměs</w:t>
            </w:r>
            <w:r w:rsidR="001B6DA4" w:rsidRPr="00E35B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tnanců </w:t>
            </w:r>
            <w:r w:rsidRPr="00E35B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26" w:type="pct"/>
            <w:shd w:val="clear" w:color="auto" w:fill="auto"/>
          </w:tcPr>
          <w:p w14:paraId="58BBC9D7" w14:textId="3994A484" w:rsidR="004338DE" w:rsidRPr="00E35B41" w:rsidRDefault="004338DE" w:rsidP="00EC029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35B41">
              <w:rPr>
                <w:rFonts w:ascii="Arial" w:hAnsi="Arial" w:cs="Arial"/>
                <w:b/>
                <w:color w:val="000000"/>
                <w:sz w:val="18"/>
                <w:szCs w:val="18"/>
              </w:rPr>
              <w:t>Od vyhlášení výzvy (OPŽP, NZÚ) až do doby trvání aktivity</w:t>
            </w:r>
          </w:p>
        </w:tc>
      </w:tr>
      <w:tr w:rsidR="004338DE" w:rsidRPr="00E35B41" w14:paraId="0F999859" w14:textId="77777777" w:rsidTr="000F1DFA">
        <w:trPr>
          <w:trHeight w:val="1102"/>
        </w:trPr>
        <w:tc>
          <w:tcPr>
            <w:tcW w:w="505" w:type="pct"/>
            <w:vMerge/>
            <w:shd w:val="clear" w:color="auto" w:fill="auto"/>
          </w:tcPr>
          <w:p w14:paraId="37F88755" w14:textId="77777777" w:rsidR="004338DE" w:rsidRPr="00E90A27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14:paraId="546C8F82" w14:textId="77777777" w:rsidR="004338DE" w:rsidRPr="00E90A27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14:paraId="63CA60F1" w14:textId="77777777" w:rsidR="004338DE" w:rsidRPr="00E90A27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65F5DAE9" w14:textId="56BDE254" w:rsidR="004338DE" w:rsidRPr="00E90A27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14:paraId="3E665225" w14:textId="77777777" w:rsidR="004338DE" w:rsidRPr="00E35B41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35B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Šíření informací o poskytovaných dotačních titulech, spolupráce se zprostředkovatelem podpory </w:t>
            </w:r>
          </w:p>
          <w:p w14:paraId="17E08708" w14:textId="77777777" w:rsidR="004338DE" w:rsidRDefault="004338DE" w:rsidP="00AC5392">
            <w:pPr>
              <w:tabs>
                <w:tab w:val="center" w:pos="7088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B41">
              <w:rPr>
                <w:rFonts w:ascii="Arial" w:hAnsi="Arial" w:cs="Arial"/>
                <w:color w:val="000000"/>
                <w:sz w:val="18"/>
                <w:szCs w:val="18"/>
              </w:rPr>
              <w:t>Způsob distribuce informací v zásadě shodný s předchozím krokem, možnost přímého oslovení domácností identifikovaných v rámci mapování zdrojů.</w:t>
            </w:r>
          </w:p>
          <w:p w14:paraId="23DC02EC" w14:textId="529777EC" w:rsidR="00780A2B" w:rsidRPr="00E35B41" w:rsidRDefault="00780A2B" w:rsidP="00AC5392">
            <w:pPr>
              <w:tabs>
                <w:tab w:val="center" w:pos="7088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14:paraId="5CA2B3EF" w14:textId="0CDAC094" w:rsidR="004338DE" w:rsidRPr="00E35B41" w:rsidRDefault="00DF42E0" w:rsidP="00176BD3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Obec Hrdlořezy</w:t>
            </w:r>
          </w:p>
          <w:p w14:paraId="36AF4A16" w14:textId="78C34CC8" w:rsidR="004338DE" w:rsidRPr="00E35B41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5" w:type="pct"/>
            <w:shd w:val="clear" w:color="auto" w:fill="auto"/>
          </w:tcPr>
          <w:p w14:paraId="68DDC691" w14:textId="1970BCA4" w:rsidR="004338DE" w:rsidRPr="00E35B41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5B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osobní náklady zaměstnanců </w:t>
            </w:r>
          </w:p>
          <w:p w14:paraId="1F17945A" w14:textId="77777777" w:rsidR="004338DE" w:rsidRPr="00E35B41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DB9EDAE" w14:textId="66A2F4D8" w:rsidR="004338DE" w:rsidRPr="00E35B41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B41">
              <w:rPr>
                <w:rFonts w:ascii="Arial" w:hAnsi="Arial" w:cs="Arial"/>
                <w:color w:val="000000" w:themeColor="text1"/>
                <w:sz w:val="18"/>
                <w:szCs w:val="18"/>
              </w:rPr>
              <w:t>náklady na zpracování a distribuci osvětových materiálů</w:t>
            </w:r>
          </w:p>
        </w:tc>
        <w:tc>
          <w:tcPr>
            <w:tcW w:w="626" w:type="pct"/>
            <w:shd w:val="clear" w:color="auto" w:fill="auto"/>
          </w:tcPr>
          <w:p w14:paraId="60E0152F" w14:textId="75DE393A" w:rsidR="004338DE" w:rsidRPr="00E35B41" w:rsidRDefault="004338DE" w:rsidP="00176BD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35B41">
              <w:rPr>
                <w:rFonts w:ascii="Arial" w:hAnsi="Arial" w:cs="Arial"/>
                <w:b/>
                <w:color w:val="000000"/>
                <w:sz w:val="18"/>
                <w:szCs w:val="18"/>
              </w:rPr>
              <w:t>ihned po vyhlášení výzvy po celou dobu jejího trvání</w:t>
            </w:r>
          </w:p>
        </w:tc>
      </w:tr>
      <w:tr w:rsidR="00176BD3" w:rsidRPr="00D77151" w14:paraId="6503D781" w14:textId="77777777" w:rsidTr="000F1DFA">
        <w:trPr>
          <w:trHeight w:val="504"/>
        </w:trPr>
        <w:tc>
          <w:tcPr>
            <w:tcW w:w="505" w:type="pct"/>
            <w:shd w:val="clear" w:color="auto" w:fill="auto"/>
          </w:tcPr>
          <w:p w14:paraId="588B74A8" w14:textId="7D825A94" w:rsidR="00176BD3" w:rsidRPr="00D77151" w:rsidRDefault="00176BD3" w:rsidP="00176BD3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D77151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PZKO</w:t>
            </w:r>
            <w:r w:rsidR="0036326A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_2020_2</w:t>
            </w:r>
            <w:r w:rsidR="00D77151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5" w:type="pct"/>
            <w:shd w:val="clear" w:color="auto" w:fill="auto"/>
          </w:tcPr>
          <w:p w14:paraId="7907471D" w14:textId="16E4382C" w:rsidR="00176BD3" w:rsidRPr="00D77151" w:rsidRDefault="00176BD3" w:rsidP="00176BD3">
            <w:pPr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D77151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Zvýšení povědomí provozovatelů o vlivu spalování pevných paliv na </w:t>
            </w:r>
            <w:r w:rsidRPr="00D77151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lastRenderedPageBreak/>
              <w:t>kvalitu ovzduší, významu správné údržby a obsluhy zdrojů a volby spalovaného paliva</w:t>
            </w:r>
          </w:p>
        </w:tc>
        <w:tc>
          <w:tcPr>
            <w:tcW w:w="322" w:type="pct"/>
            <w:shd w:val="clear" w:color="auto" w:fill="auto"/>
          </w:tcPr>
          <w:p w14:paraId="27402DEE" w14:textId="76D03F8E" w:rsidR="00176BD3" w:rsidRPr="00D77151" w:rsidRDefault="00B57252" w:rsidP="00B57252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77151">
              <w:rPr>
                <w:rFonts w:ascii="Arial" w:hAnsi="Arial" w:cs="Arial"/>
                <w:iCs/>
                <w:color w:val="000000"/>
                <w:sz w:val="18"/>
                <w:szCs w:val="18"/>
              </w:rPr>
              <w:lastRenderedPageBreak/>
              <w:t>O</w:t>
            </w:r>
            <w:r w:rsidR="00176BD3" w:rsidRPr="00D77151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bec</w:t>
            </w:r>
            <w:r w:rsidRPr="00D77151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  <w:r w:rsidR="00D77151">
              <w:rPr>
                <w:rFonts w:ascii="Arial" w:hAnsi="Arial" w:cs="Arial"/>
                <w:iCs/>
                <w:color w:val="000000"/>
                <w:sz w:val="18"/>
                <w:szCs w:val="18"/>
              </w:rPr>
              <w:t>Hrdlořezy</w:t>
            </w:r>
          </w:p>
        </w:tc>
        <w:tc>
          <w:tcPr>
            <w:tcW w:w="598" w:type="pct"/>
            <w:shd w:val="clear" w:color="auto" w:fill="auto"/>
          </w:tcPr>
          <w:p w14:paraId="5AF99D92" w14:textId="3FAA98F1" w:rsidR="00176BD3" w:rsidRPr="00D77151" w:rsidRDefault="00176BD3" w:rsidP="00176BD3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D77151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Osvěta </w:t>
            </w:r>
          </w:p>
          <w:p w14:paraId="642EC9D1" w14:textId="69BBD20F" w:rsidR="00176BD3" w:rsidRPr="00D77151" w:rsidRDefault="00176BD3" w:rsidP="00176BD3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14:paraId="778FA8F1" w14:textId="77777777" w:rsidR="00176BD3" w:rsidRPr="00D77151" w:rsidRDefault="00176BD3" w:rsidP="00176BD3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D77151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Šíření informací poskytnutých MŽP o správném provozování zdrojů (na začátku každé topné sezóny):</w:t>
            </w:r>
          </w:p>
          <w:p w14:paraId="5D5128C0" w14:textId="77777777" w:rsidR="00176BD3" w:rsidRPr="00D77151" w:rsidRDefault="00176BD3" w:rsidP="00176BD3">
            <w:pPr>
              <w:pStyle w:val="Odstavecseseznamem"/>
              <w:numPr>
                <w:ilvl w:val="0"/>
                <w:numId w:val="4"/>
              </w:num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77151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Oslovení místních odborně způsobilých osob, kominíků a zástupců hasičů či </w:t>
            </w:r>
            <w:r w:rsidRPr="00D77151">
              <w:rPr>
                <w:rFonts w:ascii="Arial" w:hAnsi="Arial" w:cs="Arial"/>
                <w:iCs/>
                <w:color w:val="000000"/>
                <w:sz w:val="18"/>
                <w:szCs w:val="18"/>
              </w:rPr>
              <w:lastRenderedPageBreak/>
              <w:t xml:space="preserve">dobrovolných hasičů s žádostí o spolupráci </w:t>
            </w:r>
          </w:p>
          <w:p w14:paraId="0D9529B1" w14:textId="77777777" w:rsidR="00176BD3" w:rsidRPr="00D77151" w:rsidRDefault="00176BD3" w:rsidP="00176BD3">
            <w:pPr>
              <w:pStyle w:val="Odstavecseseznamem"/>
              <w:numPr>
                <w:ilvl w:val="0"/>
                <w:numId w:val="4"/>
              </w:num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77151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Identifikace vhodných komunikačních kanálů (místní tisk, rozhlas, společenské akce apod.). </w:t>
            </w:r>
          </w:p>
          <w:p w14:paraId="2E6D19E8" w14:textId="77777777" w:rsidR="00176BD3" w:rsidRPr="00D77151" w:rsidRDefault="00176BD3" w:rsidP="00176BD3">
            <w:pPr>
              <w:pStyle w:val="Odstavecseseznamem"/>
              <w:numPr>
                <w:ilvl w:val="0"/>
                <w:numId w:val="4"/>
              </w:num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77151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Distribuce propagačních materiálů těmito identifikovanými kanály: distribuce letáků, konání specificky zaměřených besed s účastí odborně způsobilých osob, kominíků či zástupce hasičů, případně přidružení přednášky, prezentace na téma ochrana ovzduší a správný provoz spalovacích zdrojů na pevná paliva k jiným společenským událostem.</w:t>
            </w:r>
          </w:p>
          <w:p w14:paraId="72014644" w14:textId="167815C5" w:rsidR="00176BD3" w:rsidRPr="00D77151" w:rsidRDefault="00176BD3" w:rsidP="00176BD3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77151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pozn.  K distribuci letáků </w:t>
            </w:r>
            <w:r w:rsidR="00062B32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budou</w:t>
            </w:r>
            <w:r w:rsidRPr="00D77151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využ</w:t>
            </w:r>
            <w:r w:rsidR="00062B32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ity</w:t>
            </w:r>
            <w:r w:rsidRPr="00D77151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i kroky podnikané v rámci mapování zdrojů (místní šetření a zasílání výzev k předložení KTSP či žádosti o informaci o zdrojích).  </w:t>
            </w:r>
          </w:p>
        </w:tc>
        <w:tc>
          <w:tcPr>
            <w:tcW w:w="557" w:type="pct"/>
            <w:shd w:val="clear" w:color="auto" w:fill="auto"/>
          </w:tcPr>
          <w:p w14:paraId="32D2BF3A" w14:textId="718652E6" w:rsidR="00176BD3" w:rsidRPr="00D77151" w:rsidRDefault="003A0950" w:rsidP="00176BD3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lastRenderedPageBreak/>
              <w:t>Obec Hrdlořezy</w:t>
            </w:r>
          </w:p>
          <w:p w14:paraId="35F19BC2" w14:textId="7A42E4B0" w:rsidR="00176BD3" w:rsidRPr="00D77151" w:rsidRDefault="00176BD3" w:rsidP="00176BD3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875" w:type="pct"/>
            <w:shd w:val="clear" w:color="auto" w:fill="auto"/>
          </w:tcPr>
          <w:p w14:paraId="59FEF04E" w14:textId="500A599D" w:rsidR="00176BD3" w:rsidRPr="00D77151" w:rsidRDefault="00176BD3" w:rsidP="00176BD3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77151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osobní náklady zaměstnanců  </w:t>
            </w:r>
          </w:p>
          <w:p w14:paraId="2455D12E" w14:textId="77777777" w:rsidR="00176BD3" w:rsidRPr="00D77151" w:rsidRDefault="00176BD3" w:rsidP="00176BD3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10F14177" w14:textId="0B469A52" w:rsidR="00176BD3" w:rsidRPr="00D77151" w:rsidRDefault="00176BD3" w:rsidP="00176BD3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77151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náklady na zpracování a distribuci osvětových materiálů</w:t>
            </w:r>
          </w:p>
        </w:tc>
        <w:tc>
          <w:tcPr>
            <w:tcW w:w="626" w:type="pct"/>
            <w:shd w:val="clear" w:color="auto" w:fill="auto"/>
          </w:tcPr>
          <w:p w14:paraId="446929E6" w14:textId="56B35621" w:rsidR="00B57252" w:rsidRPr="00D77151" w:rsidRDefault="00CE10E7" w:rsidP="00B57252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Průběžně</w:t>
            </w:r>
            <w:r w:rsidR="004B4860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do konce roku 2023</w:t>
            </w:r>
          </w:p>
          <w:p w14:paraId="1269197F" w14:textId="5BF0EAB6" w:rsidR="00176BD3" w:rsidRPr="00D77151" w:rsidRDefault="00176BD3" w:rsidP="00B57252">
            <w:pPr>
              <w:tabs>
                <w:tab w:val="center" w:pos="7088"/>
              </w:tabs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5F6F5CCF" w14:textId="351558DB" w:rsidR="00AD041B" w:rsidRDefault="00AD041B">
      <w:pPr>
        <w:tabs>
          <w:tab w:val="center" w:pos="7088"/>
        </w:tabs>
        <w:spacing w:after="120"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0EFE867B" w14:textId="5579C3A5" w:rsidR="002145B0" w:rsidRPr="002145B0" w:rsidRDefault="002145B0" w:rsidP="002145B0">
      <w:pPr>
        <w:rPr>
          <w:rFonts w:ascii="Arial" w:hAnsi="Arial" w:cs="Arial"/>
          <w:sz w:val="18"/>
          <w:szCs w:val="18"/>
        </w:rPr>
      </w:pPr>
    </w:p>
    <w:p w14:paraId="3B537C2A" w14:textId="0CCF2E54" w:rsidR="002145B0" w:rsidRDefault="002145B0" w:rsidP="002145B0">
      <w:pPr>
        <w:rPr>
          <w:rFonts w:ascii="Arial" w:hAnsi="Arial" w:cs="Arial"/>
          <w:b/>
          <w:color w:val="000000"/>
          <w:sz w:val="18"/>
          <w:szCs w:val="18"/>
        </w:rPr>
      </w:pPr>
    </w:p>
    <w:p w14:paraId="0331028B" w14:textId="1541AD41" w:rsidR="002145B0" w:rsidRDefault="0008595E" w:rsidP="002145B0">
      <w:pPr>
        <w:tabs>
          <w:tab w:val="left" w:pos="13215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Vypracoval</w:t>
      </w:r>
      <w:r w:rsidR="002145B0">
        <w:rPr>
          <w:rFonts w:ascii="Arial" w:hAnsi="Arial" w:cs="Arial"/>
          <w:sz w:val="18"/>
          <w:szCs w:val="18"/>
        </w:rPr>
        <w:t>: Petr Hejl starosta obce</w:t>
      </w:r>
    </w:p>
    <w:p w14:paraId="002803F5" w14:textId="77777777" w:rsidR="002145B0" w:rsidRPr="002145B0" w:rsidRDefault="002145B0" w:rsidP="002145B0">
      <w:pPr>
        <w:tabs>
          <w:tab w:val="left" w:pos="13215"/>
        </w:tabs>
        <w:rPr>
          <w:rFonts w:ascii="Arial" w:hAnsi="Arial" w:cs="Arial"/>
          <w:sz w:val="18"/>
          <w:szCs w:val="18"/>
        </w:rPr>
      </w:pPr>
    </w:p>
    <w:sectPr w:rsidR="002145B0" w:rsidRPr="002145B0" w:rsidSect="006D5392">
      <w:headerReference w:type="default" r:id="rId8"/>
      <w:footerReference w:type="default" r:id="rId9"/>
      <w:pgSz w:w="16838" w:h="11906" w:orient="landscape" w:code="9"/>
      <w:pgMar w:top="720" w:right="720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280F4" w14:textId="77777777" w:rsidR="00C9600C" w:rsidRDefault="00C9600C">
      <w:pPr>
        <w:spacing w:after="0" w:line="240" w:lineRule="auto"/>
      </w:pPr>
      <w:r>
        <w:separator/>
      </w:r>
    </w:p>
  </w:endnote>
  <w:endnote w:type="continuationSeparator" w:id="0">
    <w:p w14:paraId="0B70B330" w14:textId="77777777" w:rsidR="00C9600C" w:rsidRDefault="00C9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E13B8" w14:textId="36FBB96D" w:rsidR="00AD041B" w:rsidRDefault="00AD041B">
    <w:pPr>
      <w:rPr>
        <w:rStyle w:val="slostrnky"/>
        <w:sz w:val="16"/>
      </w:rPr>
    </w:pPr>
  </w:p>
  <w:p w14:paraId="29473F62" w14:textId="4FAA78D1" w:rsidR="00AD041B" w:rsidRDefault="00AD041B">
    <w:pPr>
      <w:rPr>
        <w:rStyle w:val="slostrnky"/>
        <w:sz w:val="16"/>
      </w:rPr>
    </w:pPr>
  </w:p>
  <w:p w14:paraId="2D574C4C" w14:textId="78A05CC0" w:rsidR="00AD041B" w:rsidRDefault="003616F6">
    <w:pPr>
      <w:jc w:val="center"/>
    </w:pP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0168CC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>/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NUMPAGES </w:instrText>
    </w:r>
    <w:r>
      <w:rPr>
        <w:rStyle w:val="slostrnky"/>
        <w:sz w:val="16"/>
      </w:rPr>
      <w:fldChar w:fldCharType="separate"/>
    </w:r>
    <w:r w:rsidR="000168CC">
      <w:rPr>
        <w:rStyle w:val="slostrnky"/>
        <w:noProof/>
        <w:sz w:val="16"/>
      </w:rPr>
      <w:t>3</w:t>
    </w:r>
    <w:r>
      <w:rPr>
        <w:rStyle w:val="slostrnky"/>
        <w:sz w:val="16"/>
      </w:rPr>
      <w:fldChar w:fldCharType="end"/>
    </w:r>
  </w:p>
  <w:p w14:paraId="0916D435" w14:textId="77777777" w:rsidR="00AD041B" w:rsidRDefault="00AD04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255AA" w14:textId="77777777" w:rsidR="00C9600C" w:rsidRDefault="00C9600C">
      <w:pPr>
        <w:spacing w:after="0" w:line="240" w:lineRule="auto"/>
      </w:pPr>
      <w:r>
        <w:separator/>
      </w:r>
    </w:p>
  </w:footnote>
  <w:footnote w:type="continuationSeparator" w:id="0">
    <w:p w14:paraId="1B2D1661" w14:textId="77777777" w:rsidR="00C9600C" w:rsidRDefault="00C9600C">
      <w:pPr>
        <w:spacing w:after="0" w:line="240" w:lineRule="auto"/>
      </w:pPr>
      <w:r>
        <w:continuationSeparator/>
      </w:r>
    </w:p>
  </w:footnote>
  <w:footnote w:id="1">
    <w:p w14:paraId="60A84D93" w14:textId="77777777" w:rsidR="00AD041B" w:rsidRDefault="003616F6">
      <w:pPr>
        <w:pStyle w:val="Textpoznpodarou"/>
        <w:rPr>
          <w:rFonts w:ascii="Segoe UI" w:hAnsi="Segoe UI" w:cs="Segoe UI"/>
          <w:color w:val="000000"/>
          <w:sz w:val="16"/>
          <w:szCs w:val="16"/>
        </w:rPr>
      </w:pPr>
      <w:r>
        <w:rPr>
          <w:rStyle w:val="Znakapoznpodarou"/>
          <w:rFonts w:ascii="Segoe UI" w:eastAsia="MS Mincho" w:hAnsi="Segoe UI" w:cs="Segoe UI"/>
          <w:color w:val="000000" w:themeColor="text1"/>
          <w:sz w:val="16"/>
          <w:szCs w:val="16"/>
        </w:rPr>
        <w:footnoteRef/>
      </w:r>
      <w:r>
        <w:rPr>
          <w:rFonts w:ascii="Segoe UI" w:hAnsi="Segoe UI" w:cs="Segoe UI"/>
          <w:color w:val="000000" w:themeColor="text1"/>
          <w:sz w:val="16"/>
          <w:szCs w:val="16"/>
        </w:rPr>
        <w:t xml:space="preserve"> PZKO = program zlepšování kvality ovzduší</w:t>
      </w:r>
    </w:p>
  </w:footnote>
  <w:footnote w:id="2">
    <w:p w14:paraId="33B4DDC4" w14:textId="77777777" w:rsidR="00AD041B" w:rsidRDefault="003616F6">
      <w:pPr>
        <w:pStyle w:val="Textpoznpodarou"/>
        <w:rPr>
          <w:rFonts w:ascii="Segoe UI" w:hAnsi="Segoe UI" w:cs="Segoe UI"/>
          <w:color w:val="000000"/>
          <w:sz w:val="16"/>
          <w:szCs w:val="16"/>
        </w:rPr>
      </w:pPr>
      <w:r>
        <w:rPr>
          <w:rStyle w:val="Znakapoznpodarou"/>
          <w:rFonts w:ascii="Segoe UI" w:hAnsi="Segoe UI" w:cs="Segoe UI"/>
          <w:color w:val="000000" w:themeColor="text1"/>
          <w:sz w:val="16"/>
          <w:szCs w:val="16"/>
        </w:rPr>
        <w:footnoteRef/>
      </w:r>
      <w:r>
        <w:rPr>
          <w:rFonts w:ascii="Segoe UI" w:hAnsi="Segoe UI" w:cs="Segoe UI"/>
          <w:color w:val="000000" w:themeColor="text1"/>
          <w:sz w:val="16"/>
          <w:szCs w:val="16"/>
        </w:rPr>
        <w:t xml:space="preserve"> Interní gesce je nezbytné přizpůsobit organizační struktuře a kompetencím úřadu žadatele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41B13" w14:textId="746B0250" w:rsidR="00BD39B3" w:rsidRDefault="00D77151">
    <w:pPr>
      <w:pStyle w:val="Zhlav"/>
      <w:spacing w:before="100" w:beforeAutospacing="1"/>
      <w:rPr>
        <w:noProof/>
        <w:lang w:eastAsia="cs-CZ"/>
      </w:rPr>
    </w:pPr>
    <w:r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164C213" wp14:editId="5904A244">
          <wp:simplePos x="0" y="0"/>
          <wp:positionH relativeFrom="margin">
            <wp:align>right</wp:align>
          </wp:positionH>
          <wp:positionV relativeFrom="paragraph">
            <wp:posOffset>-191770</wp:posOffset>
          </wp:positionV>
          <wp:extent cx="772795" cy="778448"/>
          <wp:effectExtent l="0" t="0" r="8255" b="3175"/>
          <wp:wrapNone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7784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6F6">
      <w:t xml:space="preserve">    </w:t>
    </w:r>
    <w:r w:rsidR="00BD39B3">
      <w:rPr>
        <w:noProof/>
        <w:lang w:eastAsia="cs-CZ"/>
      </w:rPr>
      <w:t xml:space="preserve">Obec </w:t>
    </w:r>
    <w:r w:rsidR="00DB6635">
      <w:rPr>
        <w:noProof/>
        <w:lang w:eastAsia="cs-CZ"/>
      </w:rPr>
      <w:t>Hrdlořezy</w:t>
    </w:r>
    <w:r w:rsidR="00BD39B3">
      <w:rPr>
        <w:noProof/>
        <w:lang w:eastAsia="cs-CZ"/>
      </w:rPr>
      <w:t>,</w:t>
    </w:r>
    <w:r w:rsidR="00DB6635">
      <w:rPr>
        <w:noProof/>
        <w:lang w:eastAsia="cs-CZ"/>
      </w:rPr>
      <w:t xml:space="preserve"> Středočeský kraj</w:t>
    </w:r>
    <w:r w:rsidR="00BD39B3">
      <w:rPr>
        <w:noProof/>
        <w:lang w:eastAsia="cs-CZ"/>
      </w:rPr>
      <w:t>, IČ 002</w:t>
    </w:r>
    <w:r w:rsidR="00DB6635">
      <w:rPr>
        <w:noProof/>
        <w:lang w:eastAsia="cs-CZ"/>
      </w:rPr>
      <w:t>37841</w:t>
    </w:r>
  </w:p>
  <w:p w14:paraId="0D1D5E9F" w14:textId="6FD5B418" w:rsidR="00AD041B" w:rsidRDefault="003616F6">
    <w:pPr>
      <w:pStyle w:val="Zhlav"/>
      <w:spacing w:before="100" w:beforeAutospacing="1"/>
      <w:rPr>
        <w:rFonts w:ascii="Segoe UI" w:hAnsi="Segoe UI" w:cs="Segoe UI"/>
        <w:i/>
        <w:sz w:val="16"/>
        <w:szCs w:val="16"/>
      </w:rPr>
    </w:pPr>
    <w:r>
      <w:tab/>
    </w:r>
    <w:r>
      <w:tab/>
    </w:r>
    <w:r>
      <w:tab/>
    </w:r>
    <w:r>
      <w:tab/>
    </w:r>
    <w:r>
      <w:tab/>
    </w:r>
  </w:p>
  <w:p w14:paraId="3AC3C285" w14:textId="77777777" w:rsidR="00AD041B" w:rsidRDefault="003616F6">
    <w:pPr>
      <w:pStyle w:val="Zhlav"/>
      <w:tabs>
        <w:tab w:val="left" w:pos="5175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6EF8"/>
    <w:multiLevelType w:val="hybridMultilevel"/>
    <w:tmpl w:val="F698C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796F"/>
    <w:multiLevelType w:val="hybridMultilevel"/>
    <w:tmpl w:val="D302B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D66D5"/>
    <w:multiLevelType w:val="hybridMultilevel"/>
    <w:tmpl w:val="A23E9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E5121"/>
    <w:multiLevelType w:val="multilevel"/>
    <w:tmpl w:val="35F8FA6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6CE46F6"/>
    <w:multiLevelType w:val="hybridMultilevel"/>
    <w:tmpl w:val="6EAC2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870FB"/>
    <w:multiLevelType w:val="hybridMultilevel"/>
    <w:tmpl w:val="453EC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B369A"/>
    <w:multiLevelType w:val="hybridMultilevel"/>
    <w:tmpl w:val="F5602D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DA5903"/>
    <w:multiLevelType w:val="hybridMultilevel"/>
    <w:tmpl w:val="28DE3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B2488"/>
    <w:multiLevelType w:val="hybridMultilevel"/>
    <w:tmpl w:val="05DAE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1B"/>
    <w:rsid w:val="00001D8B"/>
    <w:rsid w:val="000168CC"/>
    <w:rsid w:val="00024A5D"/>
    <w:rsid w:val="00062B32"/>
    <w:rsid w:val="00076DF2"/>
    <w:rsid w:val="00077F50"/>
    <w:rsid w:val="00081913"/>
    <w:rsid w:val="0008595E"/>
    <w:rsid w:val="00085DD5"/>
    <w:rsid w:val="000A2EDF"/>
    <w:rsid w:val="000A5A7B"/>
    <w:rsid w:val="000A67AE"/>
    <w:rsid w:val="000E6B26"/>
    <w:rsid w:val="000F1DFA"/>
    <w:rsid w:val="00122993"/>
    <w:rsid w:val="00126312"/>
    <w:rsid w:val="001504D7"/>
    <w:rsid w:val="001666E9"/>
    <w:rsid w:val="001720AA"/>
    <w:rsid w:val="00176BD3"/>
    <w:rsid w:val="001B0B31"/>
    <w:rsid w:val="001B20F4"/>
    <w:rsid w:val="001B2840"/>
    <w:rsid w:val="001B6DA4"/>
    <w:rsid w:val="001B75C7"/>
    <w:rsid w:val="001E6663"/>
    <w:rsid w:val="00212DA8"/>
    <w:rsid w:val="002145B0"/>
    <w:rsid w:val="0022757A"/>
    <w:rsid w:val="00233C8B"/>
    <w:rsid w:val="00246AE3"/>
    <w:rsid w:val="002649CA"/>
    <w:rsid w:val="0028241A"/>
    <w:rsid w:val="002A26F8"/>
    <w:rsid w:val="002C3501"/>
    <w:rsid w:val="002D46D3"/>
    <w:rsid w:val="002D6364"/>
    <w:rsid w:val="003424FC"/>
    <w:rsid w:val="0035179C"/>
    <w:rsid w:val="003616F6"/>
    <w:rsid w:val="0036326A"/>
    <w:rsid w:val="00392F56"/>
    <w:rsid w:val="003A0950"/>
    <w:rsid w:val="003A623E"/>
    <w:rsid w:val="003C33DB"/>
    <w:rsid w:val="003F603D"/>
    <w:rsid w:val="004002FB"/>
    <w:rsid w:val="004338DE"/>
    <w:rsid w:val="00446229"/>
    <w:rsid w:val="00460530"/>
    <w:rsid w:val="004775D3"/>
    <w:rsid w:val="004848A1"/>
    <w:rsid w:val="00486573"/>
    <w:rsid w:val="004974D1"/>
    <w:rsid w:val="00497D95"/>
    <w:rsid w:val="004A2E52"/>
    <w:rsid w:val="004B4860"/>
    <w:rsid w:val="004F061D"/>
    <w:rsid w:val="00535F50"/>
    <w:rsid w:val="005872FE"/>
    <w:rsid w:val="0059799A"/>
    <w:rsid w:val="005B30F9"/>
    <w:rsid w:val="005C1665"/>
    <w:rsid w:val="005C2CCA"/>
    <w:rsid w:val="00621D51"/>
    <w:rsid w:val="0062533A"/>
    <w:rsid w:val="006433BB"/>
    <w:rsid w:val="00651338"/>
    <w:rsid w:val="006973ED"/>
    <w:rsid w:val="006B0E7B"/>
    <w:rsid w:val="006B3D44"/>
    <w:rsid w:val="006C1EB5"/>
    <w:rsid w:val="006D332F"/>
    <w:rsid w:val="006D33E5"/>
    <w:rsid w:val="006D5392"/>
    <w:rsid w:val="006F12BB"/>
    <w:rsid w:val="006F3D45"/>
    <w:rsid w:val="00712EB2"/>
    <w:rsid w:val="007272F2"/>
    <w:rsid w:val="0073641E"/>
    <w:rsid w:val="00780A2B"/>
    <w:rsid w:val="007904B5"/>
    <w:rsid w:val="007A7851"/>
    <w:rsid w:val="007D18CF"/>
    <w:rsid w:val="007D3146"/>
    <w:rsid w:val="007E0261"/>
    <w:rsid w:val="007E5C14"/>
    <w:rsid w:val="007F1E45"/>
    <w:rsid w:val="007F4A24"/>
    <w:rsid w:val="00823E6B"/>
    <w:rsid w:val="00836504"/>
    <w:rsid w:val="00852056"/>
    <w:rsid w:val="00861F54"/>
    <w:rsid w:val="008A7EFB"/>
    <w:rsid w:val="008C60A2"/>
    <w:rsid w:val="009073DC"/>
    <w:rsid w:val="00934D0D"/>
    <w:rsid w:val="00963B6C"/>
    <w:rsid w:val="00987957"/>
    <w:rsid w:val="009B5AB2"/>
    <w:rsid w:val="009B7271"/>
    <w:rsid w:val="009E5EE3"/>
    <w:rsid w:val="009F3618"/>
    <w:rsid w:val="00A06808"/>
    <w:rsid w:val="00A326B2"/>
    <w:rsid w:val="00A41EC4"/>
    <w:rsid w:val="00A4563A"/>
    <w:rsid w:val="00A73FEB"/>
    <w:rsid w:val="00A82C74"/>
    <w:rsid w:val="00A96397"/>
    <w:rsid w:val="00AC5392"/>
    <w:rsid w:val="00AD041B"/>
    <w:rsid w:val="00AD5A53"/>
    <w:rsid w:val="00AD71DF"/>
    <w:rsid w:val="00B11161"/>
    <w:rsid w:val="00B34C66"/>
    <w:rsid w:val="00B45277"/>
    <w:rsid w:val="00B52E12"/>
    <w:rsid w:val="00B57252"/>
    <w:rsid w:val="00B60C92"/>
    <w:rsid w:val="00B64D8C"/>
    <w:rsid w:val="00B67565"/>
    <w:rsid w:val="00BA1912"/>
    <w:rsid w:val="00BB30F8"/>
    <w:rsid w:val="00BD39B3"/>
    <w:rsid w:val="00BF4FD8"/>
    <w:rsid w:val="00C224C7"/>
    <w:rsid w:val="00C50AD5"/>
    <w:rsid w:val="00C556ED"/>
    <w:rsid w:val="00C56B0A"/>
    <w:rsid w:val="00C74F82"/>
    <w:rsid w:val="00C93F8D"/>
    <w:rsid w:val="00C9600C"/>
    <w:rsid w:val="00CA0C25"/>
    <w:rsid w:val="00CA4EBB"/>
    <w:rsid w:val="00CA6D8E"/>
    <w:rsid w:val="00CB249D"/>
    <w:rsid w:val="00CE10E7"/>
    <w:rsid w:val="00D000A6"/>
    <w:rsid w:val="00D324FF"/>
    <w:rsid w:val="00D32BCD"/>
    <w:rsid w:val="00D50B33"/>
    <w:rsid w:val="00D51613"/>
    <w:rsid w:val="00D77151"/>
    <w:rsid w:val="00D8143E"/>
    <w:rsid w:val="00DB36EF"/>
    <w:rsid w:val="00DB6635"/>
    <w:rsid w:val="00DC2C4E"/>
    <w:rsid w:val="00DD0F13"/>
    <w:rsid w:val="00DD0FA6"/>
    <w:rsid w:val="00DD28C3"/>
    <w:rsid w:val="00DF07AD"/>
    <w:rsid w:val="00DF42E0"/>
    <w:rsid w:val="00E05C1B"/>
    <w:rsid w:val="00E1192A"/>
    <w:rsid w:val="00E30C0E"/>
    <w:rsid w:val="00E35B41"/>
    <w:rsid w:val="00E90A27"/>
    <w:rsid w:val="00E921EF"/>
    <w:rsid w:val="00EC0297"/>
    <w:rsid w:val="00EF0CFC"/>
    <w:rsid w:val="00EF36D5"/>
    <w:rsid w:val="00F12F76"/>
    <w:rsid w:val="00F30FEE"/>
    <w:rsid w:val="00F3243B"/>
    <w:rsid w:val="00F45775"/>
    <w:rsid w:val="00F457F0"/>
    <w:rsid w:val="00F5643A"/>
    <w:rsid w:val="00F750D6"/>
    <w:rsid w:val="00FB5279"/>
    <w:rsid w:val="00FC7F12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9D101"/>
  <w15:docId w15:val="{A73C3355-A28C-45B9-96E1-E7BD7C09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numPr>
        <w:numId w:val="1"/>
      </w:numPr>
      <w:spacing w:after="120" w:line="288" w:lineRule="auto"/>
      <w:outlineLvl w:val="0"/>
    </w:pPr>
    <w:rPr>
      <w:rFonts w:ascii="Segoe UI" w:eastAsia="Times New Roman" w:hAnsi="Segoe UI" w:cs="Segoe UI"/>
      <w:b/>
      <w:bCs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numPr>
        <w:ilvl w:val="1"/>
        <w:numId w:val="1"/>
      </w:numPr>
      <w:spacing w:before="200" w:after="120"/>
      <w:ind w:left="578" w:hanging="578"/>
      <w:outlineLvl w:val="1"/>
    </w:pPr>
    <w:rPr>
      <w:rFonts w:ascii="Segoe UI" w:eastAsia="Cambria" w:hAnsi="Segoe UI" w:cs="Segoe UI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Cambria" w:hAnsi="Cambria" w:cs="Cambria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Cambria" w:hAnsi="Cambria" w:cs="Cambria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Cambria" w:hAnsi="Cambria" w:cs="Cambria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Cambria" w:hAnsi="Cambria" w:cs="Cambria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Cambria" w:hAnsi="Cambria" w:cs="Cambria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eznamzvraznn3">
    <w:name w:val="Light List Accent 3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</w:style>
  <w:style w:type="character" w:customStyle="1" w:styleId="Nadpis1Char">
    <w:name w:val="Nadpis 1 Char"/>
    <w:basedOn w:val="Standardnpsmoodstavce"/>
    <w:link w:val="Nadpis1"/>
    <w:uiPriority w:val="9"/>
    <w:rPr>
      <w:rFonts w:ascii="Segoe UI" w:eastAsia="Times New Roman" w:hAnsi="Segoe UI" w:cs="Segoe UI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clanek">
    <w:name w:val="clanek"/>
    <w:pPr>
      <w:widowControl w:val="0"/>
      <w:spacing w:after="56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u w:val="single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table" w:customStyle="1" w:styleId="Tmavtabulkasmkou5zvraznn31">
    <w:name w:val="Tmavá tabulka s mřížkou 5 – zvýraznění 31"/>
    <w:basedOn w:val="Normlntabulka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Pr>
      <w:rFonts w:ascii="Segoe UI" w:eastAsia="Cambria" w:hAnsi="Segoe UI" w:cs="Segoe UI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="Cambria" w:eastAsia="Cambria" w:hAnsi="Cambria" w:cs="Cambria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="Cambria" w:eastAsia="Cambria" w:hAnsi="Cambria" w:cs="Cambria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="Cambria" w:eastAsia="Cambria" w:hAnsi="Cambria" w:cs="Cambria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="Cambria" w:eastAsia="Cambria" w:hAnsi="Cambria" w:cs="Cambria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="Cambria" w:eastAsia="Cambria" w:hAnsi="Cambria" w:cs="Cambria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="Cambria" w:eastAsia="Cambria" w:hAnsi="Cambria" w:cs="Cambria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="Cambria" w:eastAsia="Cambria" w:hAnsi="Cambria" w:cs="Cambria"/>
      <w:i/>
      <w:iCs/>
      <w:color w:val="404040" w:themeColor="text1" w:themeTint="BF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3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BE05D-4915-4235-AC59-5A4BA6CC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Rychtarikova Simona</dc:creator>
  <cp:lastModifiedBy>Renata Škopková</cp:lastModifiedBy>
  <cp:revision>74</cp:revision>
  <cp:lastPrinted>2022-02-16T09:14:00Z</cp:lastPrinted>
  <dcterms:created xsi:type="dcterms:W3CDTF">2022-02-15T08:49:00Z</dcterms:created>
  <dcterms:modified xsi:type="dcterms:W3CDTF">2022-07-19T06:05:00Z</dcterms:modified>
</cp:coreProperties>
</file>